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49" w:rsidRDefault="00B77949" w:rsidP="00E678CA">
      <w:pPr>
        <w:shd w:val="clear" w:color="auto" w:fill="FFFFFF"/>
        <w:ind w:left="10" w:right="29"/>
        <w:jc w:val="center"/>
        <w:rPr>
          <w:b/>
          <w:color w:val="8DB3E2" w:themeColor="text2" w:themeTint="66"/>
          <w:sz w:val="24"/>
          <w:szCs w:val="24"/>
        </w:rPr>
      </w:pPr>
    </w:p>
    <w:p w:rsidR="00B77949" w:rsidRDefault="00B77949" w:rsidP="00B77949">
      <w:pPr>
        <w:shd w:val="clear" w:color="auto" w:fill="FFFFFF"/>
        <w:ind w:left="10" w:right="29"/>
        <w:rPr>
          <w:b/>
          <w:color w:val="8DB3E2" w:themeColor="text2" w:themeTint="66"/>
          <w:sz w:val="24"/>
          <w:szCs w:val="24"/>
        </w:rPr>
      </w:pPr>
      <w:r w:rsidRPr="00B77949">
        <w:rPr>
          <w:noProof/>
          <w:lang w:eastAsia="ru-RU"/>
        </w:rPr>
        <w:drawing>
          <wp:inline distT="0" distB="0" distL="0" distR="0">
            <wp:extent cx="1340223" cy="876300"/>
            <wp:effectExtent l="19050" t="0" r="0" b="0"/>
            <wp:docPr id="3" name="Рисунок 9" descr="\\kkco\kkco\UserData\volkov_av\Рабочий стол\20140819_171644_h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kkco\kkco\UserData\volkov_av\Рабочий стол\20140819_171644_h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223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8DB3E2" w:themeColor="text2" w:themeTint="66"/>
          <w:sz w:val="24"/>
          <w:szCs w:val="24"/>
        </w:rPr>
        <w:t xml:space="preserve">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384537" cy="904875"/>
            <wp:effectExtent l="19050" t="0" r="6113" b="0"/>
            <wp:docPr id="6" name="Рисунок 6" descr="RO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N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530" cy="90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8DB3E2" w:themeColor="text2" w:themeTint="66"/>
          <w:sz w:val="24"/>
          <w:szCs w:val="24"/>
        </w:rPr>
        <w:t xml:space="preserve">                                                                                       </w:t>
      </w:r>
    </w:p>
    <w:p w:rsidR="00174C63" w:rsidRPr="00F52C0F" w:rsidRDefault="00174C63" w:rsidP="00B77949">
      <w:pPr>
        <w:shd w:val="clear" w:color="auto" w:fill="FFFFFF"/>
        <w:ind w:left="10" w:right="29"/>
        <w:jc w:val="center"/>
        <w:rPr>
          <w:b/>
          <w:color w:val="548DD4" w:themeColor="text2" w:themeTint="99"/>
        </w:rPr>
      </w:pPr>
      <w:r w:rsidRPr="00F52C0F">
        <w:rPr>
          <w:b/>
          <w:color w:val="548DD4" w:themeColor="text2" w:themeTint="99"/>
        </w:rPr>
        <w:t>Министерство здравоохранения Хабаровского края</w:t>
      </w:r>
    </w:p>
    <w:p w:rsidR="00174C63" w:rsidRPr="00F52C0F" w:rsidRDefault="00174C63" w:rsidP="00B77949">
      <w:pPr>
        <w:jc w:val="center"/>
        <w:rPr>
          <w:b/>
          <w:color w:val="548DD4" w:themeColor="text2" w:themeTint="99"/>
          <w:u w:val="single"/>
        </w:rPr>
      </w:pPr>
      <w:r w:rsidRPr="00F52C0F">
        <w:rPr>
          <w:b/>
          <w:color w:val="548DD4" w:themeColor="text2" w:themeTint="99"/>
          <w:u w:val="single"/>
        </w:rPr>
        <w:t>КГБУЗ «Краевой клинический центр онкологии» МЗ ХК</w:t>
      </w:r>
    </w:p>
    <w:p w:rsidR="00174C63" w:rsidRPr="00F52C0F" w:rsidRDefault="00174C63" w:rsidP="00B77949">
      <w:pPr>
        <w:jc w:val="center"/>
        <w:rPr>
          <w:b/>
          <w:color w:val="548DD4" w:themeColor="text2" w:themeTint="99"/>
        </w:rPr>
      </w:pPr>
      <w:r w:rsidRPr="00F52C0F">
        <w:rPr>
          <w:b/>
          <w:color w:val="548DD4" w:themeColor="text2" w:themeTint="99"/>
        </w:rPr>
        <w:t>КГБОУ ДПО Институт повышения квалификации специалистов здравоохранения МЗ ХК</w:t>
      </w:r>
    </w:p>
    <w:p w:rsidR="00174C63" w:rsidRPr="00F52C0F" w:rsidRDefault="00174C63" w:rsidP="00B77949">
      <w:pPr>
        <w:jc w:val="center"/>
        <w:rPr>
          <w:b/>
          <w:color w:val="548DD4" w:themeColor="text2" w:themeTint="99"/>
        </w:rPr>
      </w:pPr>
      <w:r w:rsidRPr="00F52C0F">
        <w:rPr>
          <w:b/>
          <w:color w:val="548DD4" w:themeColor="text2" w:themeTint="99"/>
        </w:rPr>
        <w:t xml:space="preserve">ГБОУ ВПО «Дальневосточный государственный медицинский университет» </w:t>
      </w:r>
      <w:proofErr w:type="spellStart"/>
      <w:r w:rsidRPr="00F52C0F">
        <w:rPr>
          <w:b/>
          <w:color w:val="548DD4" w:themeColor="text2" w:themeTint="99"/>
        </w:rPr>
        <w:t>Росздрава</w:t>
      </w:r>
      <w:proofErr w:type="spellEnd"/>
    </w:p>
    <w:p w:rsidR="00E678CA" w:rsidRPr="00F52C0F" w:rsidRDefault="00E678CA" w:rsidP="00B77949">
      <w:pPr>
        <w:spacing w:line="360" w:lineRule="auto"/>
        <w:ind w:left="567" w:hanging="567"/>
        <w:jc w:val="center"/>
        <w:rPr>
          <w:rFonts w:eastAsia="Calibri"/>
          <w:b/>
          <w:color w:val="548DD4" w:themeColor="text2" w:themeTint="99"/>
          <w:u w:val="single"/>
        </w:rPr>
      </w:pPr>
      <w:r w:rsidRPr="00F52C0F">
        <w:rPr>
          <w:rStyle w:val="a6"/>
          <w:bCs w:val="0"/>
          <w:color w:val="548DD4" w:themeColor="text2" w:themeTint="99"/>
          <w:u w:val="single"/>
        </w:rPr>
        <w:t>ФГБУ «Российский онкологический научный центр им. Н.Н. Блохина» РАМН</w:t>
      </w:r>
      <w:r w:rsidRPr="00F52C0F">
        <w:rPr>
          <w:rFonts w:eastAsia="Calibri"/>
          <w:b/>
          <w:i/>
          <w:color w:val="548DD4" w:themeColor="text2" w:themeTint="99"/>
          <w:u w:val="single"/>
        </w:rPr>
        <w:t xml:space="preserve"> </w:t>
      </w:r>
      <w:r w:rsidRPr="00F52C0F">
        <w:rPr>
          <w:rFonts w:eastAsia="Calibri"/>
          <w:b/>
          <w:color w:val="548DD4" w:themeColor="text2" w:themeTint="99"/>
          <w:u w:val="single"/>
        </w:rPr>
        <w:t>(г</w:t>
      </w:r>
      <w:proofErr w:type="gramStart"/>
      <w:r w:rsidRPr="00F52C0F">
        <w:rPr>
          <w:rFonts w:eastAsia="Calibri"/>
          <w:b/>
          <w:color w:val="548DD4" w:themeColor="text2" w:themeTint="99"/>
          <w:u w:val="single"/>
        </w:rPr>
        <w:t>.М</w:t>
      </w:r>
      <w:proofErr w:type="gramEnd"/>
      <w:r w:rsidRPr="00F52C0F">
        <w:rPr>
          <w:rFonts w:eastAsia="Calibri"/>
          <w:b/>
          <w:color w:val="548DD4" w:themeColor="text2" w:themeTint="99"/>
          <w:u w:val="single"/>
        </w:rPr>
        <w:t>осква)</w:t>
      </w:r>
    </w:p>
    <w:p w:rsidR="00E678CA" w:rsidRPr="00F52C0F" w:rsidRDefault="00E678CA" w:rsidP="00B77949">
      <w:pPr>
        <w:spacing w:line="360" w:lineRule="auto"/>
        <w:ind w:left="567" w:hanging="567"/>
        <w:jc w:val="center"/>
        <w:rPr>
          <w:b/>
          <w:color w:val="548DD4" w:themeColor="text2" w:themeTint="99"/>
        </w:rPr>
      </w:pPr>
      <w:r w:rsidRPr="00F52C0F">
        <w:rPr>
          <w:b/>
          <w:color w:val="548DD4" w:themeColor="text2" w:themeTint="99"/>
        </w:rPr>
        <w:t>Хабаровское онкологическое общество</w:t>
      </w:r>
    </w:p>
    <w:p w:rsidR="00E678CA" w:rsidRPr="00B77949" w:rsidRDefault="00E678CA" w:rsidP="00E678CA">
      <w:pPr>
        <w:tabs>
          <w:tab w:val="left" w:pos="2445"/>
        </w:tabs>
        <w:jc w:val="center"/>
        <w:rPr>
          <w:b/>
          <w:sz w:val="24"/>
          <w:szCs w:val="24"/>
        </w:rPr>
      </w:pPr>
      <w:r w:rsidRPr="00B77949">
        <w:rPr>
          <w:b/>
          <w:sz w:val="24"/>
          <w:szCs w:val="24"/>
        </w:rPr>
        <w:t>Программа</w:t>
      </w:r>
    </w:p>
    <w:p w:rsidR="00174C63" w:rsidRPr="00B77949" w:rsidRDefault="00174C63" w:rsidP="00E678CA">
      <w:pPr>
        <w:tabs>
          <w:tab w:val="left" w:pos="2445"/>
        </w:tabs>
        <w:jc w:val="center"/>
        <w:rPr>
          <w:b/>
          <w:sz w:val="24"/>
          <w:szCs w:val="24"/>
        </w:rPr>
      </w:pPr>
      <w:r w:rsidRPr="00B77949">
        <w:rPr>
          <w:b/>
          <w:sz w:val="24"/>
          <w:szCs w:val="24"/>
        </w:rPr>
        <w:t>Кругл</w:t>
      </w:r>
      <w:r w:rsidR="00E678CA" w:rsidRPr="00B77949">
        <w:rPr>
          <w:b/>
          <w:sz w:val="24"/>
          <w:szCs w:val="24"/>
        </w:rPr>
        <w:t>ый</w:t>
      </w:r>
      <w:r w:rsidRPr="00B77949">
        <w:rPr>
          <w:b/>
          <w:sz w:val="24"/>
          <w:szCs w:val="24"/>
        </w:rPr>
        <w:t xml:space="preserve"> стол</w:t>
      </w:r>
    </w:p>
    <w:p w:rsidR="00174C63" w:rsidRPr="00F52C0F" w:rsidRDefault="00174C63" w:rsidP="00B77949">
      <w:pPr>
        <w:tabs>
          <w:tab w:val="left" w:pos="2445"/>
        </w:tabs>
        <w:jc w:val="center"/>
        <w:rPr>
          <w:color w:val="76923C" w:themeColor="accent3" w:themeShade="BF"/>
          <w:sz w:val="32"/>
          <w:szCs w:val="32"/>
          <w:u w:val="single"/>
        </w:rPr>
      </w:pPr>
      <w:r w:rsidRPr="00F52C0F">
        <w:rPr>
          <w:rFonts w:eastAsia="Calibri"/>
          <w:b/>
          <w:bCs/>
          <w:color w:val="76923C" w:themeColor="accent3" w:themeShade="BF"/>
          <w:sz w:val="32"/>
          <w:szCs w:val="32"/>
          <w:u w:val="single"/>
        </w:rPr>
        <w:t xml:space="preserve">«Основные современные подходы к лечению метастатического </w:t>
      </w:r>
      <w:proofErr w:type="spellStart"/>
      <w:r w:rsidRPr="00F52C0F">
        <w:rPr>
          <w:rFonts w:eastAsia="Calibri"/>
          <w:b/>
          <w:bCs/>
          <w:color w:val="76923C" w:themeColor="accent3" w:themeShade="BF"/>
          <w:sz w:val="32"/>
          <w:szCs w:val="32"/>
          <w:u w:val="single"/>
        </w:rPr>
        <w:t>колоректального</w:t>
      </w:r>
      <w:proofErr w:type="spellEnd"/>
      <w:r w:rsidRPr="00F52C0F">
        <w:rPr>
          <w:rFonts w:eastAsia="Calibri"/>
          <w:b/>
          <w:bCs/>
          <w:color w:val="76923C" w:themeColor="accent3" w:themeShade="BF"/>
          <w:sz w:val="32"/>
          <w:szCs w:val="32"/>
          <w:u w:val="single"/>
        </w:rPr>
        <w:t xml:space="preserve"> рака</w:t>
      </w:r>
      <w:r w:rsidRPr="00F52C0F">
        <w:rPr>
          <w:b/>
          <w:bCs/>
          <w:color w:val="76923C" w:themeColor="accent3" w:themeShade="BF"/>
          <w:sz w:val="32"/>
          <w:szCs w:val="32"/>
          <w:u w:val="single"/>
        </w:rPr>
        <w:t>»</w:t>
      </w:r>
      <w:r w:rsidRPr="00F52C0F">
        <w:rPr>
          <w:rFonts w:eastAsia="Calibri"/>
          <w:b/>
          <w:bCs/>
          <w:color w:val="76923C" w:themeColor="accent3" w:themeShade="BF"/>
          <w:sz w:val="32"/>
          <w:szCs w:val="32"/>
          <w:u w:val="single"/>
        </w:rPr>
        <w:t>.</w:t>
      </w:r>
    </w:p>
    <w:p w:rsidR="00174C63" w:rsidRPr="00B77949" w:rsidRDefault="00174C63" w:rsidP="00B77949">
      <w:pPr>
        <w:jc w:val="center"/>
        <w:rPr>
          <w:b/>
          <w:sz w:val="24"/>
          <w:szCs w:val="24"/>
        </w:rPr>
      </w:pPr>
      <w:r w:rsidRPr="00E678CA">
        <w:rPr>
          <w:sz w:val="24"/>
          <w:szCs w:val="24"/>
        </w:rPr>
        <w:t>Дата проведения, время</w:t>
      </w:r>
      <w:proofErr w:type="gramStart"/>
      <w:r w:rsidRPr="00E678CA">
        <w:rPr>
          <w:sz w:val="24"/>
          <w:szCs w:val="24"/>
        </w:rPr>
        <w:t xml:space="preserve"> :</w:t>
      </w:r>
      <w:proofErr w:type="gramEnd"/>
      <w:r w:rsidRPr="00E678CA">
        <w:rPr>
          <w:rFonts w:eastAsia="Calibri"/>
          <w:sz w:val="24"/>
          <w:szCs w:val="24"/>
        </w:rPr>
        <w:t xml:space="preserve"> </w:t>
      </w:r>
      <w:r w:rsidRPr="00B77949">
        <w:rPr>
          <w:rFonts w:eastAsia="Calibri"/>
          <w:b/>
          <w:sz w:val="24"/>
          <w:szCs w:val="24"/>
        </w:rPr>
        <w:t>27 августа 2014г., 11:00</w:t>
      </w:r>
    </w:p>
    <w:p w:rsidR="00174C63" w:rsidRPr="00E678CA" w:rsidRDefault="00174C63" w:rsidP="00B77949">
      <w:pPr>
        <w:jc w:val="center"/>
        <w:rPr>
          <w:sz w:val="24"/>
          <w:szCs w:val="24"/>
        </w:rPr>
      </w:pPr>
      <w:r w:rsidRPr="00E678CA">
        <w:rPr>
          <w:sz w:val="24"/>
          <w:szCs w:val="24"/>
        </w:rPr>
        <w:t>Место проведения: ККЦО,  конференц-зал (1 этаж).</w:t>
      </w:r>
    </w:p>
    <w:p w:rsidR="00174C63" w:rsidRPr="00E678CA" w:rsidRDefault="00174C63" w:rsidP="00E678CA">
      <w:pPr>
        <w:jc w:val="both"/>
        <w:rPr>
          <w:sz w:val="24"/>
          <w:szCs w:val="24"/>
        </w:rPr>
      </w:pPr>
    </w:p>
    <w:p w:rsidR="00174C63" w:rsidRPr="00E678CA" w:rsidRDefault="00174C63" w:rsidP="00E678CA">
      <w:pPr>
        <w:pStyle w:val="a7"/>
        <w:rPr>
          <w:rStyle w:val="a6"/>
          <w:b w:val="0"/>
          <w:color w:val="333333"/>
          <w:sz w:val="24"/>
          <w:szCs w:val="24"/>
          <w:bdr w:val="none" w:sz="0" w:space="0" w:color="auto" w:frame="1"/>
        </w:rPr>
      </w:pPr>
      <w:r w:rsidRPr="00E678CA">
        <w:rPr>
          <w:rStyle w:val="a6"/>
          <w:b w:val="0"/>
          <w:color w:val="333333"/>
          <w:sz w:val="24"/>
          <w:szCs w:val="24"/>
          <w:bdr w:val="none" w:sz="0" w:space="0" w:color="auto" w:frame="1"/>
        </w:rPr>
        <w:t>10.30 – 11.00</w:t>
      </w:r>
      <w:r w:rsidRPr="00E678CA">
        <w:rPr>
          <w:rStyle w:val="a6"/>
          <w:color w:val="333333"/>
          <w:sz w:val="24"/>
          <w:szCs w:val="24"/>
          <w:bdr w:val="none" w:sz="0" w:space="0" w:color="auto" w:frame="1"/>
        </w:rPr>
        <w:t xml:space="preserve">     </w:t>
      </w:r>
      <w:r w:rsidRPr="00E678CA">
        <w:rPr>
          <w:rStyle w:val="a6"/>
          <w:b w:val="0"/>
          <w:color w:val="333333"/>
          <w:sz w:val="24"/>
          <w:szCs w:val="24"/>
          <w:bdr w:val="none" w:sz="0" w:space="0" w:color="auto" w:frame="1"/>
        </w:rPr>
        <w:t>Регистрация участников круглого стола</w:t>
      </w:r>
    </w:p>
    <w:p w:rsidR="00174C63" w:rsidRPr="00E678CA" w:rsidRDefault="00174C63" w:rsidP="00E678CA">
      <w:pPr>
        <w:rPr>
          <w:color w:val="333333"/>
          <w:sz w:val="24"/>
          <w:szCs w:val="24"/>
        </w:rPr>
      </w:pPr>
      <w:r w:rsidRPr="00E678CA">
        <w:rPr>
          <w:rStyle w:val="a6"/>
          <w:color w:val="333333"/>
          <w:sz w:val="24"/>
          <w:szCs w:val="24"/>
          <w:bdr w:val="none" w:sz="0" w:space="0" w:color="auto" w:frame="1"/>
        </w:rPr>
        <w:t>Председатели:</w:t>
      </w:r>
      <w:r w:rsidR="00E678CA">
        <w:rPr>
          <w:rStyle w:val="a6"/>
          <w:color w:val="333333"/>
          <w:sz w:val="24"/>
          <w:szCs w:val="24"/>
          <w:bdr w:val="none" w:sz="0" w:space="0" w:color="auto" w:frame="1"/>
        </w:rPr>
        <w:t xml:space="preserve"> </w:t>
      </w:r>
      <w:r w:rsidRPr="00E678CA">
        <w:rPr>
          <w:rStyle w:val="a6"/>
          <w:color w:val="333333"/>
          <w:sz w:val="24"/>
          <w:szCs w:val="24"/>
          <w:bdr w:val="none" w:sz="0" w:space="0" w:color="auto" w:frame="1"/>
        </w:rPr>
        <w:t xml:space="preserve"> Коваленко Виталий Леонидович</w:t>
      </w:r>
      <w:r w:rsidRPr="00E678CA">
        <w:rPr>
          <w:rStyle w:val="apple-converted-space"/>
          <w:color w:val="333333"/>
          <w:sz w:val="24"/>
          <w:szCs w:val="24"/>
        </w:rPr>
        <w:t> </w:t>
      </w:r>
      <w:r w:rsidRPr="00E678CA">
        <w:rPr>
          <w:color w:val="333333"/>
          <w:sz w:val="24"/>
          <w:szCs w:val="24"/>
        </w:rPr>
        <w:t>– д.м.н., заведующий кафедрой онкологии и патоморфологических дисциплин КГБОУ ДПО «Институт повышения квалификации специалистов здравоохранения» МЗ ХК, главный врач КГБУЗ «Краевой клинический центр онкологии», г. Хабаровск</w:t>
      </w:r>
    </w:p>
    <w:p w:rsidR="00174C63" w:rsidRPr="00E678CA" w:rsidRDefault="00174C63" w:rsidP="00E678CA">
      <w:pPr>
        <w:rPr>
          <w:i/>
          <w:color w:val="000000" w:themeColor="text1"/>
          <w:sz w:val="24"/>
          <w:szCs w:val="24"/>
        </w:rPr>
      </w:pPr>
      <w:proofErr w:type="spellStart"/>
      <w:r w:rsidRPr="00E678CA">
        <w:rPr>
          <w:b/>
          <w:iCs/>
          <w:color w:val="000000"/>
          <w:sz w:val="24"/>
          <w:szCs w:val="24"/>
        </w:rPr>
        <w:t>Бесова</w:t>
      </w:r>
      <w:proofErr w:type="spellEnd"/>
      <w:r w:rsidRPr="00E678CA">
        <w:rPr>
          <w:b/>
          <w:color w:val="000000"/>
          <w:sz w:val="24"/>
          <w:szCs w:val="24"/>
        </w:rPr>
        <w:t xml:space="preserve"> Наталья Сергеевна</w:t>
      </w:r>
      <w:r w:rsidRPr="00E678CA">
        <w:rPr>
          <w:color w:val="000000"/>
          <w:sz w:val="24"/>
          <w:szCs w:val="24"/>
        </w:rPr>
        <w:t xml:space="preserve"> – к.м.н., старший научный сотрудник отделения химиотерапии </w:t>
      </w:r>
      <w:r w:rsidRPr="00E678CA">
        <w:rPr>
          <w:rStyle w:val="a6"/>
          <w:b w:val="0"/>
          <w:bCs w:val="0"/>
          <w:sz w:val="24"/>
          <w:szCs w:val="24"/>
        </w:rPr>
        <w:t>ФГБУ «Российский онкологический научный центр им. Н.Н. Блохина» РАМН</w:t>
      </w:r>
      <w:r w:rsidRPr="00E678CA">
        <w:rPr>
          <w:rFonts w:eastAsia="Calibri"/>
          <w:i/>
          <w:color w:val="000000"/>
          <w:sz w:val="24"/>
          <w:szCs w:val="24"/>
        </w:rPr>
        <w:t xml:space="preserve"> </w:t>
      </w:r>
      <w:r w:rsidRPr="00E678CA">
        <w:rPr>
          <w:rFonts w:eastAsia="Calibri"/>
          <w:color w:val="000000"/>
          <w:sz w:val="24"/>
          <w:szCs w:val="24"/>
        </w:rPr>
        <w:t>(г</w:t>
      </w:r>
      <w:proofErr w:type="gramStart"/>
      <w:r w:rsidRPr="00E678CA">
        <w:rPr>
          <w:rFonts w:eastAsia="Calibri"/>
          <w:color w:val="000000"/>
          <w:sz w:val="24"/>
          <w:szCs w:val="24"/>
        </w:rPr>
        <w:t>.М</w:t>
      </w:r>
      <w:proofErr w:type="gramEnd"/>
      <w:r w:rsidRPr="00E678CA">
        <w:rPr>
          <w:rFonts w:eastAsia="Calibri"/>
          <w:color w:val="000000"/>
          <w:sz w:val="24"/>
          <w:szCs w:val="24"/>
        </w:rPr>
        <w:t>осква)</w:t>
      </w:r>
    </w:p>
    <w:p w:rsidR="00E678CA" w:rsidRPr="00E678CA" w:rsidRDefault="00174C63" w:rsidP="00E678CA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 w:themeColor="text1"/>
        </w:rPr>
      </w:pPr>
      <w:r w:rsidRPr="00E678CA">
        <w:rPr>
          <w:rStyle w:val="a6"/>
          <w:color w:val="333333"/>
          <w:bdr w:val="none" w:sz="0" w:space="0" w:color="auto" w:frame="1"/>
        </w:rPr>
        <w:t>11.00 – 11.10</w:t>
      </w:r>
      <w:r w:rsidRPr="00E678CA">
        <w:rPr>
          <w:rStyle w:val="apple-converted-space"/>
          <w:b/>
          <w:bCs/>
          <w:color w:val="333333"/>
          <w:bdr w:val="none" w:sz="0" w:space="0" w:color="auto" w:frame="1"/>
        </w:rPr>
        <w:t> </w:t>
      </w:r>
      <w:r w:rsidR="00E678CA">
        <w:rPr>
          <w:rStyle w:val="apple-converted-space"/>
          <w:b/>
          <w:bCs/>
          <w:color w:val="333333"/>
          <w:bdr w:val="none" w:sz="0" w:space="0" w:color="auto" w:frame="1"/>
        </w:rPr>
        <w:t xml:space="preserve"> </w:t>
      </w:r>
      <w:r w:rsidRPr="00E678CA">
        <w:rPr>
          <w:rStyle w:val="a6"/>
          <w:bdr w:val="none" w:sz="0" w:space="0" w:color="auto" w:frame="1"/>
        </w:rPr>
        <w:t>Приветственное слово</w:t>
      </w:r>
      <w:r w:rsidRPr="00E678CA">
        <w:rPr>
          <w:rStyle w:val="apple-converted-space"/>
          <w:b/>
          <w:bCs/>
          <w:bdr w:val="none" w:sz="0" w:space="0" w:color="auto" w:frame="1"/>
        </w:rPr>
        <w:t> </w:t>
      </w:r>
      <w:r w:rsidRPr="00E678CA">
        <w:br/>
      </w:r>
      <w:r w:rsidRPr="00E678CA">
        <w:rPr>
          <w:rStyle w:val="a6"/>
          <w:bdr w:val="none" w:sz="0" w:space="0" w:color="auto" w:frame="1"/>
        </w:rPr>
        <w:t>Коваленко Виталий Леонидович</w:t>
      </w:r>
      <w:r w:rsidRPr="00E678CA">
        <w:rPr>
          <w:color w:val="333333"/>
        </w:rPr>
        <w:t>, д.м.н., заведующий кафедрой онкологии и патоморфологических дисциплин КГБОУ ДПО «ИПКСЗ» МЗ ХК, главный врач КГБУЗ «ККЦО», г. Хабаровск</w:t>
      </w:r>
      <w:r w:rsidRPr="00E678CA">
        <w:rPr>
          <w:color w:val="333333"/>
        </w:rPr>
        <w:br/>
      </w:r>
      <w:r w:rsidRPr="00B77949">
        <w:rPr>
          <w:rStyle w:val="a6"/>
          <w:color w:val="333333"/>
          <w:bdr w:val="none" w:sz="0" w:space="0" w:color="auto" w:frame="1"/>
        </w:rPr>
        <w:t>11.10 – 12.40</w:t>
      </w:r>
      <w:r w:rsidRPr="00E678CA">
        <w:rPr>
          <w:rStyle w:val="apple-converted-space"/>
          <w:b/>
          <w:bCs/>
          <w:color w:val="333333"/>
          <w:bdr w:val="none" w:sz="0" w:space="0" w:color="auto" w:frame="1"/>
        </w:rPr>
        <w:t> </w:t>
      </w:r>
      <w:r w:rsidR="00E678CA">
        <w:rPr>
          <w:rStyle w:val="apple-converted-space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="00E678CA" w:rsidRPr="00E678CA">
        <w:rPr>
          <w:b/>
          <w:iCs/>
          <w:color w:val="000000"/>
        </w:rPr>
        <w:t>Бесова</w:t>
      </w:r>
      <w:proofErr w:type="spellEnd"/>
      <w:r w:rsidR="00E678CA" w:rsidRPr="00E678CA">
        <w:rPr>
          <w:b/>
          <w:color w:val="000000"/>
        </w:rPr>
        <w:t xml:space="preserve"> Наталья Сергеевна</w:t>
      </w:r>
      <w:r w:rsidR="00E678CA" w:rsidRPr="00E678CA">
        <w:rPr>
          <w:color w:val="000000"/>
        </w:rPr>
        <w:t xml:space="preserve"> – к.м.н., ст</w:t>
      </w:r>
      <w:r w:rsidR="00B77949">
        <w:rPr>
          <w:color w:val="000000"/>
        </w:rPr>
        <w:t>.</w:t>
      </w:r>
      <w:r w:rsidR="00E678CA" w:rsidRPr="00E678CA">
        <w:rPr>
          <w:color w:val="000000"/>
        </w:rPr>
        <w:t>научный сотрудник отд</w:t>
      </w:r>
      <w:r w:rsidR="00B77949">
        <w:rPr>
          <w:color w:val="000000"/>
        </w:rPr>
        <w:t>.</w:t>
      </w:r>
      <w:r w:rsidR="00E678CA" w:rsidRPr="00E678CA">
        <w:rPr>
          <w:color w:val="000000"/>
        </w:rPr>
        <w:t xml:space="preserve"> химиотерапии </w:t>
      </w:r>
      <w:r w:rsidR="00E678CA" w:rsidRPr="00E678CA">
        <w:rPr>
          <w:rStyle w:val="a6"/>
          <w:b w:val="0"/>
          <w:bCs w:val="0"/>
        </w:rPr>
        <w:t>ФГБУ «Российский онкологический научный центр им. Н.Н. Блохина» РАМН</w:t>
      </w:r>
      <w:r w:rsidR="00E678CA" w:rsidRPr="00E678CA">
        <w:rPr>
          <w:rFonts w:eastAsia="Calibri"/>
          <w:i/>
          <w:color w:val="000000"/>
        </w:rPr>
        <w:t xml:space="preserve"> </w:t>
      </w:r>
      <w:r w:rsidR="00E678CA" w:rsidRPr="00E678CA">
        <w:rPr>
          <w:rFonts w:eastAsia="Calibri"/>
          <w:color w:val="000000"/>
        </w:rPr>
        <w:t>(г</w:t>
      </w:r>
      <w:proofErr w:type="gramStart"/>
      <w:r w:rsidR="00E678CA" w:rsidRPr="00E678CA">
        <w:rPr>
          <w:rFonts w:eastAsia="Calibri"/>
          <w:color w:val="000000"/>
        </w:rPr>
        <w:t>.М</w:t>
      </w:r>
      <w:proofErr w:type="gramEnd"/>
      <w:r w:rsidR="00E678CA" w:rsidRPr="00E678CA">
        <w:rPr>
          <w:rFonts w:eastAsia="Calibri"/>
          <w:color w:val="000000"/>
        </w:rPr>
        <w:t>осква)</w:t>
      </w:r>
    </w:p>
    <w:p w:rsidR="00174C63" w:rsidRPr="00B77949" w:rsidRDefault="00174C63" w:rsidP="00E678CA">
      <w:pPr>
        <w:ind w:left="567" w:hanging="567"/>
        <w:rPr>
          <w:rFonts w:eastAsia="Calibri"/>
          <w:b/>
          <w:color w:val="000000"/>
          <w:sz w:val="24"/>
          <w:szCs w:val="24"/>
          <w:u w:val="single"/>
        </w:rPr>
      </w:pPr>
      <w:r w:rsidRPr="00B77949">
        <w:rPr>
          <w:rFonts w:eastAsia="Calibri"/>
          <w:b/>
          <w:color w:val="000000"/>
          <w:sz w:val="24"/>
          <w:szCs w:val="24"/>
          <w:u w:val="single"/>
        </w:rPr>
        <w:t xml:space="preserve">«Лекарственная терапия диссеминированного </w:t>
      </w:r>
      <w:proofErr w:type="spellStart"/>
      <w:r w:rsidRPr="00B77949">
        <w:rPr>
          <w:rFonts w:eastAsia="Calibri"/>
          <w:b/>
          <w:color w:val="000000"/>
          <w:sz w:val="24"/>
          <w:szCs w:val="24"/>
          <w:u w:val="single"/>
        </w:rPr>
        <w:t>колоректального</w:t>
      </w:r>
      <w:proofErr w:type="spellEnd"/>
      <w:r w:rsidRPr="00B77949">
        <w:rPr>
          <w:rFonts w:eastAsia="Calibri"/>
          <w:b/>
          <w:color w:val="000000"/>
          <w:sz w:val="24"/>
          <w:szCs w:val="24"/>
          <w:u w:val="single"/>
        </w:rPr>
        <w:t xml:space="preserve"> рака.</w:t>
      </w:r>
    </w:p>
    <w:p w:rsidR="00E678CA" w:rsidRPr="00E678CA" w:rsidRDefault="00174C63" w:rsidP="00B77949">
      <w:pPr>
        <w:ind w:left="567" w:hanging="567"/>
        <w:rPr>
          <w:sz w:val="24"/>
          <w:szCs w:val="24"/>
        </w:rPr>
      </w:pPr>
      <w:r w:rsidRPr="00B77949">
        <w:rPr>
          <w:b/>
          <w:color w:val="000000"/>
          <w:sz w:val="24"/>
          <w:szCs w:val="24"/>
          <w:u w:val="single"/>
        </w:rPr>
        <w:t>Оптимизация  лечения</w:t>
      </w:r>
      <w:r w:rsidRPr="00B77949">
        <w:rPr>
          <w:rFonts w:eastAsia="Calibri"/>
          <w:b/>
          <w:color w:val="000000"/>
          <w:sz w:val="24"/>
          <w:szCs w:val="24"/>
          <w:u w:val="single"/>
        </w:rPr>
        <w:t>.  Роль молекулярных</w:t>
      </w:r>
      <w:r w:rsidRPr="00B77949">
        <w:rPr>
          <w:b/>
          <w:color w:val="000000"/>
          <w:sz w:val="24"/>
          <w:szCs w:val="24"/>
          <w:u w:val="single"/>
        </w:rPr>
        <w:t xml:space="preserve"> маркеров</w:t>
      </w:r>
      <w:proofErr w:type="gramStart"/>
      <w:r w:rsidRPr="00B77949">
        <w:rPr>
          <w:b/>
          <w:color w:val="000000"/>
          <w:sz w:val="24"/>
          <w:szCs w:val="24"/>
          <w:u w:val="single"/>
        </w:rPr>
        <w:t>.</w:t>
      </w:r>
      <w:r w:rsidR="00E678CA" w:rsidRPr="00B77949">
        <w:rPr>
          <w:b/>
          <w:color w:val="000000"/>
          <w:sz w:val="24"/>
          <w:szCs w:val="24"/>
          <w:u w:val="single"/>
        </w:rPr>
        <w:t>»</w:t>
      </w:r>
      <w:r w:rsidR="00B77949">
        <w:rPr>
          <w:b/>
          <w:color w:val="000000"/>
          <w:sz w:val="24"/>
          <w:szCs w:val="24"/>
        </w:rPr>
        <w:t xml:space="preserve"> </w:t>
      </w:r>
      <w:proofErr w:type="gramEnd"/>
      <w:r w:rsidR="00E678CA" w:rsidRPr="00E678CA">
        <w:rPr>
          <w:color w:val="000000"/>
          <w:sz w:val="24"/>
          <w:szCs w:val="24"/>
        </w:rPr>
        <w:t>Научная программа</w:t>
      </w:r>
      <w:r w:rsidR="00E678CA">
        <w:rPr>
          <w:color w:val="000000"/>
          <w:sz w:val="24"/>
          <w:szCs w:val="24"/>
        </w:rPr>
        <w:t xml:space="preserve"> доклада</w:t>
      </w:r>
      <w:r w:rsidR="00E678CA" w:rsidRPr="00E678CA">
        <w:rPr>
          <w:color w:val="000000"/>
          <w:sz w:val="24"/>
          <w:szCs w:val="24"/>
        </w:rPr>
        <w:t>:</w:t>
      </w:r>
    </w:p>
    <w:p w:rsidR="00E678CA" w:rsidRPr="00E678CA" w:rsidRDefault="00E678CA" w:rsidP="00E678CA">
      <w:pPr>
        <w:pStyle w:val="1"/>
        <w:numPr>
          <w:ilvl w:val="0"/>
          <w:numId w:val="1"/>
        </w:numPr>
        <w:shd w:val="clear" w:color="auto" w:fill="auto"/>
        <w:tabs>
          <w:tab w:val="left" w:pos="1390"/>
        </w:tabs>
        <w:spacing w:line="240" w:lineRule="auto"/>
        <w:ind w:left="1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8CA">
        <w:rPr>
          <w:rFonts w:ascii="Times New Roman" w:hAnsi="Times New Roman" w:cs="Times New Roman"/>
          <w:color w:val="000000"/>
          <w:sz w:val="24"/>
          <w:szCs w:val="24"/>
        </w:rPr>
        <w:t>мКРР</w:t>
      </w:r>
      <w:proofErr w:type="spellEnd"/>
      <w:r w:rsidRPr="00E678CA">
        <w:rPr>
          <w:rFonts w:ascii="Times New Roman" w:hAnsi="Times New Roman" w:cs="Times New Roman"/>
          <w:color w:val="000000"/>
          <w:sz w:val="24"/>
          <w:szCs w:val="24"/>
        </w:rPr>
        <w:t xml:space="preserve">, 1 линия </w:t>
      </w:r>
      <w:r w:rsidRPr="00E678CA">
        <w:rPr>
          <w:rFonts w:ascii="Times New Roman" w:hAnsi="Times New Roman" w:cs="Times New Roman"/>
          <w:color w:val="000000"/>
          <w:sz w:val="24"/>
          <w:szCs w:val="24"/>
          <w:lang w:val="en-US"/>
        </w:rPr>
        <w:t>XT;</w:t>
      </w:r>
    </w:p>
    <w:p w:rsidR="00E678CA" w:rsidRPr="00E678CA" w:rsidRDefault="00E678CA" w:rsidP="00E678CA">
      <w:pPr>
        <w:pStyle w:val="1"/>
        <w:numPr>
          <w:ilvl w:val="0"/>
          <w:numId w:val="1"/>
        </w:numPr>
        <w:shd w:val="clear" w:color="auto" w:fill="auto"/>
        <w:tabs>
          <w:tab w:val="left" w:pos="1390"/>
        </w:tabs>
        <w:spacing w:line="240" w:lineRule="auto"/>
        <w:ind w:left="1160"/>
        <w:jc w:val="both"/>
        <w:rPr>
          <w:rFonts w:ascii="Times New Roman" w:hAnsi="Times New Roman" w:cs="Times New Roman"/>
          <w:sz w:val="24"/>
          <w:szCs w:val="24"/>
        </w:rPr>
      </w:pPr>
      <w:r w:rsidRPr="00E678CA">
        <w:rPr>
          <w:rFonts w:ascii="Times New Roman" w:hAnsi="Times New Roman" w:cs="Times New Roman"/>
          <w:color w:val="000000"/>
          <w:sz w:val="24"/>
          <w:szCs w:val="24"/>
        </w:rPr>
        <w:t xml:space="preserve">Биологические </w:t>
      </w:r>
      <w:proofErr w:type="spellStart"/>
      <w:r w:rsidRPr="00E678CA">
        <w:rPr>
          <w:rFonts w:ascii="Times New Roman" w:hAnsi="Times New Roman" w:cs="Times New Roman"/>
          <w:color w:val="000000"/>
          <w:sz w:val="24"/>
          <w:szCs w:val="24"/>
        </w:rPr>
        <w:t>препарагы</w:t>
      </w:r>
      <w:proofErr w:type="spellEnd"/>
      <w:r w:rsidRPr="00E678CA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E678CA">
        <w:rPr>
          <w:rFonts w:ascii="Times New Roman" w:hAnsi="Times New Roman" w:cs="Times New Roman"/>
          <w:color w:val="000000"/>
          <w:sz w:val="24"/>
          <w:szCs w:val="24"/>
        </w:rPr>
        <w:t>мКРР</w:t>
      </w:r>
      <w:proofErr w:type="spellEnd"/>
    </w:p>
    <w:p w:rsidR="00E678CA" w:rsidRPr="00E678CA" w:rsidRDefault="00E678CA" w:rsidP="00E678CA">
      <w:pPr>
        <w:pStyle w:val="1"/>
        <w:numPr>
          <w:ilvl w:val="0"/>
          <w:numId w:val="1"/>
        </w:numPr>
        <w:shd w:val="clear" w:color="auto" w:fill="auto"/>
        <w:tabs>
          <w:tab w:val="left" w:pos="1390"/>
        </w:tabs>
        <w:spacing w:line="240" w:lineRule="auto"/>
        <w:ind w:left="1160"/>
        <w:jc w:val="both"/>
        <w:rPr>
          <w:rFonts w:ascii="Times New Roman" w:hAnsi="Times New Roman" w:cs="Times New Roman"/>
          <w:sz w:val="24"/>
          <w:szCs w:val="24"/>
        </w:rPr>
      </w:pPr>
      <w:r w:rsidRPr="00E678CA">
        <w:rPr>
          <w:rFonts w:ascii="Times New Roman" w:hAnsi="Times New Roman" w:cs="Times New Roman"/>
          <w:color w:val="000000"/>
          <w:sz w:val="24"/>
          <w:szCs w:val="24"/>
        </w:rPr>
        <w:t xml:space="preserve">Статус </w:t>
      </w:r>
      <w:r w:rsidRPr="00E678CA">
        <w:rPr>
          <w:rFonts w:ascii="Times New Roman" w:hAnsi="Times New Roman" w:cs="Times New Roman"/>
          <w:color w:val="000000"/>
          <w:sz w:val="24"/>
          <w:szCs w:val="24"/>
          <w:lang w:val="en-US"/>
        </w:rPr>
        <w:t>KRAS;</w:t>
      </w:r>
    </w:p>
    <w:p w:rsidR="00E678CA" w:rsidRPr="00E678CA" w:rsidRDefault="00E678CA" w:rsidP="00E678CA">
      <w:pPr>
        <w:pStyle w:val="1"/>
        <w:numPr>
          <w:ilvl w:val="0"/>
          <w:numId w:val="1"/>
        </w:numPr>
        <w:shd w:val="clear" w:color="auto" w:fill="auto"/>
        <w:tabs>
          <w:tab w:val="left" w:pos="1390"/>
        </w:tabs>
        <w:spacing w:line="240" w:lineRule="auto"/>
        <w:ind w:left="1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8CA">
        <w:rPr>
          <w:rFonts w:ascii="Times New Roman" w:hAnsi="Times New Roman" w:cs="Times New Roman"/>
          <w:color w:val="000000"/>
          <w:sz w:val="24"/>
          <w:szCs w:val="24"/>
        </w:rPr>
        <w:t>Таргетная</w:t>
      </w:r>
      <w:proofErr w:type="spellEnd"/>
      <w:r w:rsidRPr="00E678CA">
        <w:rPr>
          <w:rFonts w:ascii="Times New Roman" w:hAnsi="Times New Roman" w:cs="Times New Roman"/>
          <w:color w:val="000000"/>
          <w:sz w:val="24"/>
          <w:szCs w:val="24"/>
        </w:rPr>
        <w:t xml:space="preserve"> терапия;</w:t>
      </w:r>
    </w:p>
    <w:p w:rsidR="00E678CA" w:rsidRPr="00E678CA" w:rsidRDefault="00E678CA" w:rsidP="00E678CA">
      <w:pPr>
        <w:pStyle w:val="1"/>
        <w:numPr>
          <w:ilvl w:val="0"/>
          <w:numId w:val="1"/>
        </w:numPr>
        <w:shd w:val="clear" w:color="auto" w:fill="auto"/>
        <w:tabs>
          <w:tab w:val="left" w:pos="1390"/>
        </w:tabs>
        <w:spacing w:line="240" w:lineRule="auto"/>
        <w:ind w:left="1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8CA">
        <w:rPr>
          <w:rFonts w:ascii="Times New Roman" w:hAnsi="Times New Roman" w:cs="Times New Roman"/>
          <w:color w:val="000000"/>
          <w:sz w:val="24"/>
          <w:szCs w:val="24"/>
        </w:rPr>
        <w:t>Рандомизированные</w:t>
      </w:r>
      <w:proofErr w:type="spellEnd"/>
      <w:r w:rsidRPr="00E678CA">
        <w:rPr>
          <w:rFonts w:ascii="Times New Roman" w:hAnsi="Times New Roman" w:cs="Times New Roman"/>
          <w:color w:val="000000"/>
          <w:sz w:val="24"/>
          <w:szCs w:val="24"/>
        </w:rPr>
        <w:t xml:space="preserve"> контролируемые исследования по изучению </w:t>
      </w:r>
      <w:proofErr w:type="spellStart"/>
      <w:r w:rsidRPr="00E678CA">
        <w:rPr>
          <w:rFonts w:ascii="Times New Roman" w:hAnsi="Times New Roman" w:cs="Times New Roman"/>
          <w:color w:val="000000"/>
          <w:sz w:val="24"/>
          <w:szCs w:val="24"/>
        </w:rPr>
        <w:t>блокаторов</w:t>
      </w:r>
      <w:proofErr w:type="spellEnd"/>
      <w:r w:rsidRPr="00E67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78CA">
        <w:rPr>
          <w:rFonts w:ascii="Times New Roman" w:hAnsi="Times New Roman" w:cs="Times New Roman"/>
          <w:color w:val="000000"/>
          <w:sz w:val="24"/>
          <w:szCs w:val="24"/>
          <w:lang w:val="en-US"/>
        </w:rPr>
        <w:t>EGFR</w:t>
      </w:r>
    </w:p>
    <w:p w:rsidR="00E678CA" w:rsidRPr="00E678CA" w:rsidRDefault="00E678CA" w:rsidP="00E678CA">
      <w:pPr>
        <w:pStyle w:val="1"/>
        <w:shd w:val="clear" w:color="auto" w:fill="auto"/>
        <w:spacing w:line="240" w:lineRule="auto"/>
        <w:ind w:left="1540"/>
        <w:rPr>
          <w:rFonts w:ascii="Times New Roman" w:hAnsi="Times New Roman" w:cs="Times New Roman"/>
          <w:sz w:val="24"/>
          <w:szCs w:val="24"/>
        </w:rPr>
      </w:pPr>
      <w:r w:rsidRPr="00E678CA">
        <w:rPr>
          <w:rFonts w:ascii="Times New Roman" w:hAnsi="Times New Roman" w:cs="Times New Roman"/>
          <w:color w:val="000000"/>
          <w:sz w:val="24"/>
          <w:szCs w:val="24"/>
        </w:rPr>
        <w:t xml:space="preserve">в 1 линии лечения </w:t>
      </w:r>
      <w:proofErr w:type="spellStart"/>
      <w:r w:rsidRPr="00E678CA">
        <w:rPr>
          <w:rFonts w:ascii="Times New Roman" w:hAnsi="Times New Roman" w:cs="Times New Roman"/>
          <w:color w:val="000000"/>
          <w:sz w:val="24"/>
          <w:szCs w:val="24"/>
        </w:rPr>
        <w:t>мКРР</w:t>
      </w:r>
      <w:proofErr w:type="spellEnd"/>
      <w:r w:rsidRPr="00E678CA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r w:rsidRPr="00E678CA">
        <w:rPr>
          <w:rFonts w:ascii="Times New Roman" w:hAnsi="Times New Roman" w:cs="Times New Roman"/>
          <w:color w:val="000000"/>
          <w:sz w:val="24"/>
          <w:szCs w:val="24"/>
          <w:lang w:val="en-US"/>
        </w:rPr>
        <w:t>KRAS</w:t>
      </w:r>
      <w:r w:rsidRPr="00E67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78CA">
        <w:rPr>
          <w:rFonts w:ascii="Times New Roman" w:hAnsi="Times New Roman" w:cs="Times New Roman"/>
          <w:color w:val="000000"/>
          <w:sz w:val="24"/>
          <w:szCs w:val="24"/>
          <w:lang w:val="en-US"/>
        </w:rPr>
        <w:t>wt</w:t>
      </w:r>
      <w:r w:rsidRPr="00E678C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78CA" w:rsidRPr="00E678CA" w:rsidRDefault="00E678CA" w:rsidP="00E678CA">
      <w:pPr>
        <w:pStyle w:val="1"/>
        <w:numPr>
          <w:ilvl w:val="0"/>
          <w:numId w:val="1"/>
        </w:numPr>
        <w:shd w:val="clear" w:color="auto" w:fill="auto"/>
        <w:tabs>
          <w:tab w:val="left" w:pos="1390"/>
        </w:tabs>
        <w:spacing w:line="240" w:lineRule="auto"/>
        <w:ind w:left="1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8CA">
        <w:rPr>
          <w:rFonts w:ascii="Times New Roman" w:hAnsi="Times New Roman" w:cs="Times New Roman"/>
          <w:color w:val="000000"/>
          <w:sz w:val="24"/>
          <w:szCs w:val="24"/>
        </w:rPr>
        <w:t>Блокаторы</w:t>
      </w:r>
      <w:proofErr w:type="spellEnd"/>
      <w:r w:rsidRPr="00E67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78C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EGFR </w:t>
      </w:r>
      <w:r w:rsidRPr="00E678CA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Pr="00E678CA">
        <w:rPr>
          <w:rFonts w:ascii="Times New Roman" w:hAnsi="Times New Roman" w:cs="Times New Roman"/>
          <w:color w:val="000000"/>
          <w:sz w:val="24"/>
          <w:szCs w:val="24"/>
        </w:rPr>
        <w:t>мКРР</w:t>
      </w:r>
      <w:proofErr w:type="spellEnd"/>
      <w:r w:rsidRPr="00E678C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78CA" w:rsidRPr="00E678CA" w:rsidRDefault="00E678CA" w:rsidP="00E678CA">
      <w:pPr>
        <w:pStyle w:val="1"/>
        <w:numPr>
          <w:ilvl w:val="0"/>
          <w:numId w:val="1"/>
        </w:numPr>
        <w:shd w:val="clear" w:color="auto" w:fill="auto"/>
        <w:tabs>
          <w:tab w:val="left" w:pos="1390"/>
        </w:tabs>
        <w:spacing w:line="240" w:lineRule="auto"/>
        <w:ind w:left="1160"/>
        <w:jc w:val="both"/>
        <w:rPr>
          <w:rFonts w:ascii="Times New Roman" w:hAnsi="Times New Roman" w:cs="Times New Roman"/>
          <w:sz w:val="24"/>
          <w:szCs w:val="24"/>
        </w:rPr>
      </w:pPr>
      <w:r w:rsidRPr="00E678CA">
        <w:rPr>
          <w:rFonts w:ascii="Times New Roman" w:hAnsi="Times New Roman" w:cs="Times New Roman"/>
          <w:color w:val="000000"/>
          <w:sz w:val="24"/>
          <w:szCs w:val="24"/>
        </w:rPr>
        <w:t xml:space="preserve">Оптимизация I линии лекарственной терапии </w:t>
      </w:r>
      <w:proofErr w:type="spellStart"/>
      <w:r w:rsidRPr="00E678CA">
        <w:rPr>
          <w:rFonts w:ascii="Times New Roman" w:hAnsi="Times New Roman" w:cs="Times New Roman"/>
          <w:color w:val="000000"/>
          <w:sz w:val="24"/>
          <w:szCs w:val="24"/>
        </w:rPr>
        <w:t>мКРР</w:t>
      </w:r>
      <w:proofErr w:type="spellEnd"/>
    </w:p>
    <w:p w:rsidR="00E678CA" w:rsidRPr="00E678CA" w:rsidRDefault="00E678CA" w:rsidP="00E678CA">
      <w:pPr>
        <w:pStyle w:val="1"/>
        <w:numPr>
          <w:ilvl w:val="0"/>
          <w:numId w:val="1"/>
        </w:numPr>
        <w:shd w:val="clear" w:color="auto" w:fill="auto"/>
        <w:tabs>
          <w:tab w:val="left" w:pos="1390"/>
        </w:tabs>
        <w:spacing w:line="240" w:lineRule="auto"/>
        <w:ind w:left="1160"/>
        <w:jc w:val="both"/>
        <w:rPr>
          <w:rFonts w:ascii="Times New Roman" w:hAnsi="Times New Roman" w:cs="Times New Roman"/>
          <w:sz w:val="24"/>
          <w:szCs w:val="24"/>
        </w:rPr>
      </w:pPr>
      <w:r w:rsidRPr="00E678CA">
        <w:rPr>
          <w:rFonts w:ascii="Times New Roman" w:hAnsi="Times New Roman" w:cs="Times New Roman"/>
          <w:color w:val="000000"/>
          <w:sz w:val="24"/>
          <w:szCs w:val="24"/>
        </w:rPr>
        <w:t xml:space="preserve">Прямые сравнительные исследования </w:t>
      </w:r>
      <w:proofErr w:type="spellStart"/>
      <w:r w:rsidRPr="00E678CA">
        <w:rPr>
          <w:rFonts w:ascii="Times New Roman" w:hAnsi="Times New Roman" w:cs="Times New Roman"/>
          <w:color w:val="000000"/>
          <w:sz w:val="24"/>
          <w:szCs w:val="24"/>
        </w:rPr>
        <w:t>таргетных</w:t>
      </w:r>
      <w:proofErr w:type="spellEnd"/>
      <w:r w:rsidRPr="00E678CA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</w:t>
      </w:r>
    </w:p>
    <w:p w:rsidR="00E678CA" w:rsidRPr="00E678CA" w:rsidRDefault="00E678CA" w:rsidP="00E678CA">
      <w:pPr>
        <w:pStyle w:val="1"/>
        <w:numPr>
          <w:ilvl w:val="0"/>
          <w:numId w:val="1"/>
        </w:numPr>
        <w:shd w:val="clear" w:color="auto" w:fill="auto"/>
        <w:tabs>
          <w:tab w:val="left" w:pos="1390"/>
        </w:tabs>
        <w:spacing w:line="240" w:lineRule="auto"/>
        <w:ind w:left="1160"/>
        <w:jc w:val="both"/>
        <w:rPr>
          <w:rFonts w:ascii="Times New Roman" w:hAnsi="Times New Roman" w:cs="Times New Roman"/>
          <w:sz w:val="24"/>
          <w:szCs w:val="24"/>
        </w:rPr>
      </w:pPr>
      <w:r w:rsidRPr="00E678CA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</w:t>
      </w:r>
      <w:r w:rsidRPr="00E678C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RAS </w:t>
      </w:r>
      <w:r w:rsidRPr="00E678CA">
        <w:rPr>
          <w:rFonts w:ascii="Times New Roman" w:hAnsi="Times New Roman" w:cs="Times New Roman"/>
          <w:color w:val="000000"/>
          <w:sz w:val="24"/>
          <w:szCs w:val="24"/>
        </w:rPr>
        <w:t>мутаций</w:t>
      </w:r>
    </w:p>
    <w:p w:rsidR="00E678CA" w:rsidRPr="00E678CA" w:rsidRDefault="00E678CA" w:rsidP="00E678CA">
      <w:pPr>
        <w:pStyle w:val="1"/>
        <w:numPr>
          <w:ilvl w:val="0"/>
          <w:numId w:val="1"/>
        </w:numPr>
        <w:shd w:val="clear" w:color="auto" w:fill="auto"/>
        <w:tabs>
          <w:tab w:val="left" w:pos="1390"/>
        </w:tabs>
        <w:spacing w:line="240" w:lineRule="auto"/>
        <w:ind w:left="1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8CA">
        <w:rPr>
          <w:rFonts w:ascii="Times New Roman" w:hAnsi="Times New Roman" w:cs="Times New Roman"/>
          <w:color w:val="000000"/>
          <w:sz w:val="24"/>
          <w:szCs w:val="24"/>
        </w:rPr>
        <w:t>мКРР</w:t>
      </w:r>
      <w:proofErr w:type="spellEnd"/>
      <w:r w:rsidRPr="00E678CA">
        <w:rPr>
          <w:rFonts w:ascii="Times New Roman" w:hAnsi="Times New Roman" w:cs="Times New Roman"/>
          <w:color w:val="000000"/>
          <w:sz w:val="24"/>
          <w:szCs w:val="24"/>
        </w:rPr>
        <w:t xml:space="preserve"> Лекарственная терапия 2ой линии.</w:t>
      </w:r>
    </w:p>
    <w:p w:rsidR="00E678CA" w:rsidRPr="00E678CA" w:rsidRDefault="00E678CA" w:rsidP="00E678CA">
      <w:pPr>
        <w:pStyle w:val="1"/>
        <w:numPr>
          <w:ilvl w:val="0"/>
          <w:numId w:val="1"/>
        </w:numPr>
        <w:shd w:val="clear" w:color="auto" w:fill="auto"/>
        <w:tabs>
          <w:tab w:val="left" w:pos="1390"/>
        </w:tabs>
        <w:spacing w:line="240" w:lineRule="auto"/>
        <w:ind w:left="1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8CA">
        <w:rPr>
          <w:rFonts w:ascii="Times New Roman" w:hAnsi="Times New Roman" w:cs="Times New Roman"/>
          <w:color w:val="000000"/>
          <w:sz w:val="24"/>
          <w:szCs w:val="24"/>
        </w:rPr>
        <w:t>мКРР</w:t>
      </w:r>
      <w:proofErr w:type="spellEnd"/>
      <w:r w:rsidRPr="00E678CA">
        <w:rPr>
          <w:rFonts w:ascii="Times New Roman" w:hAnsi="Times New Roman" w:cs="Times New Roman"/>
          <w:color w:val="000000"/>
          <w:sz w:val="24"/>
          <w:szCs w:val="24"/>
        </w:rPr>
        <w:t xml:space="preserve"> Лекарственная терапия </w:t>
      </w:r>
      <w:proofErr w:type="gramStart"/>
      <w:r w:rsidRPr="00E678CA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E67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8CA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E678CA">
        <w:rPr>
          <w:rFonts w:ascii="Times New Roman" w:hAnsi="Times New Roman" w:cs="Times New Roman"/>
          <w:color w:val="000000"/>
          <w:sz w:val="24"/>
          <w:szCs w:val="24"/>
        </w:rPr>
        <w:t xml:space="preserve"> и более линий.</w:t>
      </w:r>
    </w:p>
    <w:p w:rsidR="00174C63" w:rsidRPr="00E678CA" w:rsidRDefault="00174C63" w:rsidP="00E678CA">
      <w:pPr>
        <w:rPr>
          <w:sz w:val="24"/>
          <w:szCs w:val="24"/>
        </w:rPr>
      </w:pPr>
      <w:r w:rsidRPr="00E678CA">
        <w:rPr>
          <w:sz w:val="24"/>
          <w:szCs w:val="24"/>
        </w:rPr>
        <w:t>1</w:t>
      </w:r>
      <w:r w:rsidR="00E678CA" w:rsidRPr="00E678CA">
        <w:rPr>
          <w:sz w:val="24"/>
          <w:szCs w:val="24"/>
        </w:rPr>
        <w:t>2</w:t>
      </w:r>
      <w:r w:rsidRPr="00E678CA">
        <w:rPr>
          <w:sz w:val="24"/>
          <w:szCs w:val="24"/>
        </w:rPr>
        <w:t>.</w:t>
      </w:r>
      <w:r w:rsidR="00E678CA" w:rsidRPr="00E678CA">
        <w:rPr>
          <w:sz w:val="24"/>
          <w:szCs w:val="24"/>
        </w:rPr>
        <w:t>4</w:t>
      </w:r>
      <w:r w:rsidRPr="00E678CA">
        <w:rPr>
          <w:sz w:val="24"/>
          <w:szCs w:val="24"/>
        </w:rPr>
        <w:t>0 – 1</w:t>
      </w:r>
      <w:r w:rsidR="00E678CA" w:rsidRPr="00E678CA">
        <w:rPr>
          <w:sz w:val="24"/>
          <w:szCs w:val="24"/>
        </w:rPr>
        <w:t>3</w:t>
      </w:r>
      <w:r w:rsidRPr="00E678CA">
        <w:rPr>
          <w:sz w:val="24"/>
          <w:szCs w:val="24"/>
        </w:rPr>
        <w:t>.</w:t>
      </w:r>
      <w:r w:rsidR="00E678CA" w:rsidRPr="00E678CA">
        <w:rPr>
          <w:sz w:val="24"/>
          <w:szCs w:val="24"/>
        </w:rPr>
        <w:t>0</w:t>
      </w:r>
      <w:r w:rsidRPr="00E678CA">
        <w:rPr>
          <w:sz w:val="24"/>
          <w:szCs w:val="24"/>
        </w:rPr>
        <w:t xml:space="preserve">0 </w:t>
      </w:r>
      <w:r w:rsidR="00B77949">
        <w:rPr>
          <w:sz w:val="24"/>
          <w:szCs w:val="24"/>
        </w:rPr>
        <w:t xml:space="preserve"> </w:t>
      </w:r>
      <w:r w:rsidRPr="00E678CA">
        <w:rPr>
          <w:sz w:val="24"/>
          <w:szCs w:val="24"/>
        </w:rPr>
        <w:t xml:space="preserve">Разбор клинических случаев </w:t>
      </w:r>
    </w:p>
    <w:p w:rsidR="00174C63" w:rsidRPr="00E678CA" w:rsidRDefault="00174C63" w:rsidP="00E678CA">
      <w:pPr>
        <w:pStyle w:val="a7"/>
        <w:rPr>
          <w:rStyle w:val="a6"/>
          <w:b w:val="0"/>
          <w:bCs w:val="0"/>
          <w:sz w:val="24"/>
          <w:szCs w:val="24"/>
        </w:rPr>
      </w:pPr>
      <w:r w:rsidRPr="00E678CA">
        <w:rPr>
          <w:sz w:val="24"/>
          <w:szCs w:val="24"/>
        </w:rPr>
        <w:t>13.</w:t>
      </w:r>
      <w:r w:rsidR="00E678CA" w:rsidRPr="00E678CA">
        <w:rPr>
          <w:sz w:val="24"/>
          <w:szCs w:val="24"/>
        </w:rPr>
        <w:t>0</w:t>
      </w:r>
      <w:r w:rsidRPr="00E678CA">
        <w:rPr>
          <w:sz w:val="24"/>
          <w:szCs w:val="24"/>
        </w:rPr>
        <w:t>0 – 13.</w:t>
      </w:r>
      <w:r w:rsidR="00E678CA" w:rsidRPr="00E678CA">
        <w:rPr>
          <w:sz w:val="24"/>
          <w:szCs w:val="24"/>
        </w:rPr>
        <w:t>3</w:t>
      </w:r>
      <w:r w:rsidRPr="00E678CA">
        <w:rPr>
          <w:sz w:val="24"/>
          <w:szCs w:val="24"/>
        </w:rPr>
        <w:t>0</w:t>
      </w:r>
      <w:r w:rsidR="00E678CA">
        <w:rPr>
          <w:sz w:val="24"/>
          <w:szCs w:val="24"/>
        </w:rPr>
        <w:t xml:space="preserve"> </w:t>
      </w:r>
      <w:r w:rsidRPr="00E678CA">
        <w:rPr>
          <w:sz w:val="24"/>
          <w:szCs w:val="24"/>
        </w:rPr>
        <w:t xml:space="preserve"> Дискуссия, ответы на вопросы, подведение итогов</w:t>
      </w:r>
      <w:r w:rsidRPr="00E678CA">
        <w:rPr>
          <w:sz w:val="24"/>
          <w:szCs w:val="24"/>
        </w:rPr>
        <w:br/>
      </w:r>
      <w:r w:rsidRPr="00E678CA">
        <w:rPr>
          <w:rStyle w:val="a6"/>
          <w:b w:val="0"/>
          <w:bCs w:val="0"/>
          <w:sz w:val="24"/>
          <w:szCs w:val="24"/>
        </w:rPr>
        <w:t>13</w:t>
      </w:r>
      <w:r w:rsidR="00E678CA" w:rsidRPr="00E678CA">
        <w:rPr>
          <w:rStyle w:val="a6"/>
          <w:b w:val="0"/>
          <w:bCs w:val="0"/>
          <w:sz w:val="24"/>
          <w:szCs w:val="24"/>
        </w:rPr>
        <w:t>.3</w:t>
      </w:r>
      <w:r w:rsidRPr="00E678CA">
        <w:rPr>
          <w:rStyle w:val="a6"/>
          <w:b w:val="0"/>
          <w:bCs w:val="0"/>
          <w:sz w:val="24"/>
          <w:szCs w:val="24"/>
        </w:rPr>
        <w:t xml:space="preserve">0 – 14-00 </w:t>
      </w:r>
      <w:r w:rsidR="00E678CA">
        <w:rPr>
          <w:rStyle w:val="a6"/>
          <w:b w:val="0"/>
          <w:bCs w:val="0"/>
          <w:sz w:val="24"/>
          <w:szCs w:val="24"/>
        </w:rPr>
        <w:t xml:space="preserve"> </w:t>
      </w:r>
      <w:r w:rsidRPr="00E678CA">
        <w:rPr>
          <w:rStyle w:val="a6"/>
          <w:b w:val="0"/>
          <w:bCs w:val="0"/>
          <w:sz w:val="24"/>
          <w:szCs w:val="24"/>
        </w:rPr>
        <w:t xml:space="preserve">Кофе-брейк  </w:t>
      </w:r>
    </w:p>
    <w:p w:rsidR="00E678CA" w:rsidRDefault="00E678CA" w:rsidP="00E678CA">
      <w:pPr>
        <w:pStyle w:val="1"/>
        <w:shd w:val="clear" w:color="auto" w:fill="auto"/>
        <w:spacing w:line="240" w:lineRule="auto"/>
        <w:ind w:left="20" w:right="220" w:firstLine="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78CA">
        <w:rPr>
          <w:rFonts w:ascii="Times New Roman" w:hAnsi="Times New Roman" w:cs="Times New Roman"/>
          <w:color w:val="000000"/>
          <w:sz w:val="24"/>
          <w:szCs w:val="24"/>
        </w:rPr>
        <w:t>В рамках круглого стола Вы сможете обсудить новые методы диагностики, лечения и профилактики онкологических заболеваний, познакомиться с новейшими медицинскими изделиями и фармацевтическими препаратами, определить перспективные направления совместной деятельности, а так же провести консульта</w:t>
      </w:r>
      <w:r w:rsidRPr="00E678CA">
        <w:rPr>
          <w:rFonts w:ascii="Times New Roman" w:hAnsi="Times New Roman" w:cs="Times New Roman"/>
          <w:color w:val="000000"/>
          <w:sz w:val="24"/>
          <w:szCs w:val="24"/>
        </w:rPr>
        <w:softHyphen/>
        <w:t>ции сложных пациентов.</w:t>
      </w:r>
      <w:proofErr w:type="gramEnd"/>
    </w:p>
    <w:p w:rsidR="00B77949" w:rsidRPr="00E678CA" w:rsidRDefault="00B77949" w:rsidP="00E678CA">
      <w:pPr>
        <w:pStyle w:val="1"/>
        <w:shd w:val="clear" w:color="auto" w:fill="auto"/>
        <w:spacing w:line="240" w:lineRule="auto"/>
        <w:ind w:left="20" w:right="220"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2D7E2F" w:rsidRPr="00E678CA" w:rsidRDefault="00174C63" w:rsidP="00E678CA">
      <w:pPr>
        <w:rPr>
          <w:sz w:val="24"/>
          <w:szCs w:val="24"/>
        </w:rPr>
      </w:pPr>
      <w:r w:rsidRPr="00E678CA">
        <w:rPr>
          <w:sz w:val="24"/>
          <w:szCs w:val="24"/>
        </w:rPr>
        <w:t>Дополнительная информация на сайте</w:t>
      </w:r>
      <w:proofErr w:type="gramStart"/>
      <w:r w:rsidRPr="00E678CA">
        <w:rPr>
          <w:sz w:val="24"/>
          <w:szCs w:val="24"/>
        </w:rPr>
        <w:t xml:space="preserve"> :</w:t>
      </w:r>
      <w:proofErr w:type="spellStart"/>
      <w:proofErr w:type="gramEnd"/>
      <w:r w:rsidR="00563B1F" w:rsidRPr="00E678CA">
        <w:rPr>
          <w:b/>
          <w:bCs/>
          <w:sz w:val="24"/>
          <w:szCs w:val="24"/>
        </w:rPr>
        <w:fldChar w:fldCharType="begin"/>
      </w:r>
      <w:r w:rsidRPr="00E678CA">
        <w:rPr>
          <w:b/>
          <w:bCs/>
          <w:sz w:val="24"/>
          <w:szCs w:val="24"/>
        </w:rPr>
        <w:instrText xml:space="preserve"> HYPERLINK "http://www.kkco.khv.ru" </w:instrText>
      </w:r>
      <w:r w:rsidR="00563B1F" w:rsidRPr="00E678CA">
        <w:rPr>
          <w:b/>
          <w:bCs/>
          <w:sz w:val="24"/>
          <w:szCs w:val="24"/>
        </w:rPr>
        <w:fldChar w:fldCharType="separate"/>
      </w:r>
      <w:r w:rsidRPr="00E678CA">
        <w:rPr>
          <w:rStyle w:val="a9"/>
          <w:b/>
          <w:bCs/>
          <w:sz w:val="24"/>
          <w:szCs w:val="24"/>
        </w:rPr>
        <w:t>www.kkco.khv.ru</w:t>
      </w:r>
      <w:proofErr w:type="spellEnd"/>
      <w:r w:rsidR="00563B1F" w:rsidRPr="00E678CA">
        <w:rPr>
          <w:b/>
          <w:bCs/>
          <w:sz w:val="24"/>
          <w:szCs w:val="24"/>
        </w:rPr>
        <w:fldChar w:fldCharType="end"/>
      </w:r>
    </w:p>
    <w:sectPr w:rsidR="002D7E2F" w:rsidRPr="00E678CA" w:rsidSect="00B77949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47EB1"/>
    <w:multiLevelType w:val="multilevel"/>
    <w:tmpl w:val="483226CA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C63"/>
    <w:rsid w:val="000013F1"/>
    <w:rsid w:val="00004C67"/>
    <w:rsid w:val="000061E6"/>
    <w:rsid w:val="00017BFD"/>
    <w:rsid w:val="00026C1E"/>
    <w:rsid w:val="000651F3"/>
    <w:rsid w:val="0007188C"/>
    <w:rsid w:val="0008482A"/>
    <w:rsid w:val="000A4A91"/>
    <w:rsid w:val="000A5ABF"/>
    <w:rsid w:val="000A5E47"/>
    <w:rsid w:val="000A6B33"/>
    <w:rsid w:val="000B0786"/>
    <w:rsid w:val="000B15E8"/>
    <w:rsid w:val="000B4143"/>
    <w:rsid w:val="000B421D"/>
    <w:rsid w:val="000B4653"/>
    <w:rsid w:val="000B4AC7"/>
    <w:rsid w:val="000C1136"/>
    <w:rsid w:val="000C16AE"/>
    <w:rsid w:val="000C262B"/>
    <w:rsid w:val="000C6576"/>
    <w:rsid w:val="000D6E21"/>
    <w:rsid w:val="000E40E1"/>
    <w:rsid w:val="00102146"/>
    <w:rsid w:val="001063FB"/>
    <w:rsid w:val="00106C1D"/>
    <w:rsid w:val="00110555"/>
    <w:rsid w:val="0011229C"/>
    <w:rsid w:val="001210C1"/>
    <w:rsid w:val="00124828"/>
    <w:rsid w:val="00125729"/>
    <w:rsid w:val="00144E9D"/>
    <w:rsid w:val="00154EFE"/>
    <w:rsid w:val="00157C06"/>
    <w:rsid w:val="001622CC"/>
    <w:rsid w:val="00167DDD"/>
    <w:rsid w:val="00167FBD"/>
    <w:rsid w:val="00174C63"/>
    <w:rsid w:val="0017650C"/>
    <w:rsid w:val="00184FB0"/>
    <w:rsid w:val="001A6895"/>
    <w:rsid w:val="001B2D46"/>
    <w:rsid w:val="001B3A8D"/>
    <w:rsid w:val="001C52D5"/>
    <w:rsid w:val="001C58FA"/>
    <w:rsid w:val="001C728E"/>
    <w:rsid w:val="001D4BFD"/>
    <w:rsid w:val="001D641A"/>
    <w:rsid w:val="001D6504"/>
    <w:rsid w:val="001E1DC0"/>
    <w:rsid w:val="001E6FA4"/>
    <w:rsid w:val="001F09E9"/>
    <w:rsid w:val="001F1324"/>
    <w:rsid w:val="001F1AC6"/>
    <w:rsid w:val="001F6AA9"/>
    <w:rsid w:val="001F7D26"/>
    <w:rsid w:val="001F7F72"/>
    <w:rsid w:val="00201FCC"/>
    <w:rsid w:val="00202862"/>
    <w:rsid w:val="002029EE"/>
    <w:rsid w:val="00237DC6"/>
    <w:rsid w:val="002416E1"/>
    <w:rsid w:val="002517AF"/>
    <w:rsid w:val="00260077"/>
    <w:rsid w:val="00263BCE"/>
    <w:rsid w:val="00265504"/>
    <w:rsid w:val="002945A7"/>
    <w:rsid w:val="002A0112"/>
    <w:rsid w:val="002A4785"/>
    <w:rsid w:val="002A6002"/>
    <w:rsid w:val="002B6039"/>
    <w:rsid w:val="002C0C4D"/>
    <w:rsid w:val="002D0E36"/>
    <w:rsid w:val="002D1BF5"/>
    <w:rsid w:val="002D236E"/>
    <w:rsid w:val="002D7E2F"/>
    <w:rsid w:val="002F266C"/>
    <w:rsid w:val="002F5927"/>
    <w:rsid w:val="00300C3D"/>
    <w:rsid w:val="00312C51"/>
    <w:rsid w:val="0031692C"/>
    <w:rsid w:val="0031784D"/>
    <w:rsid w:val="00321FAE"/>
    <w:rsid w:val="00331551"/>
    <w:rsid w:val="00343FE0"/>
    <w:rsid w:val="0034715E"/>
    <w:rsid w:val="00353D4C"/>
    <w:rsid w:val="00360BFB"/>
    <w:rsid w:val="00374BCB"/>
    <w:rsid w:val="00375ABD"/>
    <w:rsid w:val="0038326E"/>
    <w:rsid w:val="00385BAF"/>
    <w:rsid w:val="00391BE0"/>
    <w:rsid w:val="003A00EB"/>
    <w:rsid w:val="003A41AB"/>
    <w:rsid w:val="003A671B"/>
    <w:rsid w:val="003A6DE0"/>
    <w:rsid w:val="003C1AAB"/>
    <w:rsid w:val="003D1831"/>
    <w:rsid w:val="003D36AC"/>
    <w:rsid w:val="003F0582"/>
    <w:rsid w:val="003F3C0D"/>
    <w:rsid w:val="003F480E"/>
    <w:rsid w:val="003F557B"/>
    <w:rsid w:val="00403323"/>
    <w:rsid w:val="00404B94"/>
    <w:rsid w:val="00404D92"/>
    <w:rsid w:val="00404DF3"/>
    <w:rsid w:val="0041206D"/>
    <w:rsid w:val="00413BAB"/>
    <w:rsid w:val="00445EBB"/>
    <w:rsid w:val="004545CA"/>
    <w:rsid w:val="00464909"/>
    <w:rsid w:val="004819FE"/>
    <w:rsid w:val="004910B0"/>
    <w:rsid w:val="004B3059"/>
    <w:rsid w:val="004B6677"/>
    <w:rsid w:val="004E415C"/>
    <w:rsid w:val="004F0A01"/>
    <w:rsid w:val="005002DE"/>
    <w:rsid w:val="00501C1D"/>
    <w:rsid w:val="00505B8F"/>
    <w:rsid w:val="00512374"/>
    <w:rsid w:val="005150D4"/>
    <w:rsid w:val="005173C3"/>
    <w:rsid w:val="00535D0B"/>
    <w:rsid w:val="005437DA"/>
    <w:rsid w:val="0054451B"/>
    <w:rsid w:val="005517E4"/>
    <w:rsid w:val="00552FDC"/>
    <w:rsid w:val="005627CF"/>
    <w:rsid w:val="00563B1F"/>
    <w:rsid w:val="005803D6"/>
    <w:rsid w:val="00580B5F"/>
    <w:rsid w:val="00586035"/>
    <w:rsid w:val="00587C66"/>
    <w:rsid w:val="005B2D02"/>
    <w:rsid w:val="005C4C51"/>
    <w:rsid w:val="005E3558"/>
    <w:rsid w:val="006038CC"/>
    <w:rsid w:val="00614A64"/>
    <w:rsid w:val="00615273"/>
    <w:rsid w:val="00624CA0"/>
    <w:rsid w:val="006273BC"/>
    <w:rsid w:val="00630287"/>
    <w:rsid w:val="00640AB8"/>
    <w:rsid w:val="00644D5B"/>
    <w:rsid w:val="00647E2D"/>
    <w:rsid w:val="00655E0F"/>
    <w:rsid w:val="006602AC"/>
    <w:rsid w:val="00665654"/>
    <w:rsid w:val="00672637"/>
    <w:rsid w:val="00675537"/>
    <w:rsid w:val="00675906"/>
    <w:rsid w:val="00681EAA"/>
    <w:rsid w:val="00685ECB"/>
    <w:rsid w:val="00686D34"/>
    <w:rsid w:val="006941E9"/>
    <w:rsid w:val="006A6FEF"/>
    <w:rsid w:val="006B19EF"/>
    <w:rsid w:val="006B7D5C"/>
    <w:rsid w:val="006C26C4"/>
    <w:rsid w:val="006D5AF1"/>
    <w:rsid w:val="006E1F5A"/>
    <w:rsid w:val="006E2BF9"/>
    <w:rsid w:val="006E3F7E"/>
    <w:rsid w:val="00703CC6"/>
    <w:rsid w:val="007208BE"/>
    <w:rsid w:val="00734314"/>
    <w:rsid w:val="0073731E"/>
    <w:rsid w:val="0074201F"/>
    <w:rsid w:val="007465D5"/>
    <w:rsid w:val="00756C98"/>
    <w:rsid w:val="00765C8C"/>
    <w:rsid w:val="00766C23"/>
    <w:rsid w:val="0077038D"/>
    <w:rsid w:val="0077041C"/>
    <w:rsid w:val="0077725C"/>
    <w:rsid w:val="00780822"/>
    <w:rsid w:val="00783468"/>
    <w:rsid w:val="00791247"/>
    <w:rsid w:val="00795B1E"/>
    <w:rsid w:val="007B5EAB"/>
    <w:rsid w:val="007C63C7"/>
    <w:rsid w:val="007D07B1"/>
    <w:rsid w:val="007D3CD0"/>
    <w:rsid w:val="007D65EA"/>
    <w:rsid w:val="007D7E5F"/>
    <w:rsid w:val="007E02F7"/>
    <w:rsid w:val="007E0EF7"/>
    <w:rsid w:val="007E50AF"/>
    <w:rsid w:val="007F385E"/>
    <w:rsid w:val="0080394A"/>
    <w:rsid w:val="008048D3"/>
    <w:rsid w:val="00806274"/>
    <w:rsid w:val="0081152C"/>
    <w:rsid w:val="00825B3D"/>
    <w:rsid w:val="00833A2E"/>
    <w:rsid w:val="008466E5"/>
    <w:rsid w:val="00846997"/>
    <w:rsid w:val="00863A89"/>
    <w:rsid w:val="00876C31"/>
    <w:rsid w:val="008815E4"/>
    <w:rsid w:val="00893BBE"/>
    <w:rsid w:val="008A3F36"/>
    <w:rsid w:val="008B010E"/>
    <w:rsid w:val="008B3919"/>
    <w:rsid w:val="008B44F4"/>
    <w:rsid w:val="008B634E"/>
    <w:rsid w:val="008C293D"/>
    <w:rsid w:val="008C6133"/>
    <w:rsid w:val="008D76E1"/>
    <w:rsid w:val="008D7D8C"/>
    <w:rsid w:val="008F08A1"/>
    <w:rsid w:val="008F08F3"/>
    <w:rsid w:val="0090086B"/>
    <w:rsid w:val="009012CF"/>
    <w:rsid w:val="00904A68"/>
    <w:rsid w:val="009210EF"/>
    <w:rsid w:val="00923DBE"/>
    <w:rsid w:val="0092521A"/>
    <w:rsid w:val="0092561D"/>
    <w:rsid w:val="00932628"/>
    <w:rsid w:val="00937841"/>
    <w:rsid w:val="00943C3C"/>
    <w:rsid w:val="009458C5"/>
    <w:rsid w:val="00946086"/>
    <w:rsid w:val="0095258F"/>
    <w:rsid w:val="0096351E"/>
    <w:rsid w:val="00971619"/>
    <w:rsid w:val="00971E0D"/>
    <w:rsid w:val="00972AD5"/>
    <w:rsid w:val="00976A37"/>
    <w:rsid w:val="00980C9C"/>
    <w:rsid w:val="009A6600"/>
    <w:rsid w:val="009A76B0"/>
    <w:rsid w:val="009C58F7"/>
    <w:rsid w:val="009E24F9"/>
    <w:rsid w:val="00A00202"/>
    <w:rsid w:val="00A01402"/>
    <w:rsid w:val="00A01F97"/>
    <w:rsid w:val="00A0258B"/>
    <w:rsid w:val="00A02B00"/>
    <w:rsid w:val="00A0497B"/>
    <w:rsid w:val="00A04BCA"/>
    <w:rsid w:val="00A15539"/>
    <w:rsid w:val="00A179FA"/>
    <w:rsid w:val="00A22CA3"/>
    <w:rsid w:val="00A263F2"/>
    <w:rsid w:val="00A33DBC"/>
    <w:rsid w:val="00A61EDE"/>
    <w:rsid w:val="00A6439E"/>
    <w:rsid w:val="00A64921"/>
    <w:rsid w:val="00A70101"/>
    <w:rsid w:val="00A73F24"/>
    <w:rsid w:val="00A81D5E"/>
    <w:rsid w:val="00A90CD4"/>
    <w:rsid w:val="00A9146A"/>
    <w:rsid w:val="00A92B16"/>
    <w:rsid w:val="00A966F9"/>
    <w:rsid w:val="00AA06FD"/>
    <w:rsid w:val="00AA3218"/>
    <w:rsid w:val="00AA62AB"/>
    <w:rsid w:val="00AB0206"/>
    <w:rsid w:val="00AB0590"/>
    <w:rsid w:val="00AB2725"/>
    <w:rsid w:val="00AC1732"/>
    <w:rsid w:val="00AC57F4"/>
    <w:rsid w:val="00AC7214"/>
    <w:rsid w:val="00AC7A12"/>
    <w:rsid w:val="00AE3DDA"/>
    <w:rsid w:val="00AE4705"/>
    <w:rsid w:val="00AE51FF"/>
    <w:rsid w:val="00AF76F7"/>
    <w:rsid w:val="00B07616"/>
    <w:rsid w:val="00B14216"/>
    <w:rsid w:val="00B16A85"/>
    <w:rsid w:val="00B371BC"/>
    <w:rsid w:val="00B62294"/>
    <w:rsid w:val="00B63D4A"/>
    <w:rsid w:val="00B64387"/>
    <w:rsid w:val="00B6567A"/>
    <w:rsid w:val="00B76C07"/>
    <w:rsid w:val="00B77949"/>
    <w:rsid w:val="00B82A0C"/>
    <w:rsid w:val="00B84549"/>
    <w:rsid w:val="00B86077"/>
    <w:rsid w:val="00BB6A6D"/>
    <w:rsid w:val="00BC155C"/>
    <w:rsid w:val="00BF05A0"/>
    <w:rsid w:val="00C04453"/>
    <w:rsid w:val="00C116A9"/>
    <w:rsid w:val="00C1249A"/>
    <w:rsid w:val="00C145EA"/>
    <w:rsid w:val="00C16CA4"/>
    <w:rsid w:val="00C247F6"/>
    <w:rsid w:val="00C25C1E"/>
    <w:rsid w:val="00C362A2"/>
    <w:rsid w:val="00C406FD"/>
    <w:rsid w:val="00C459C9"/>
    <w:rsid w:val="00C5068D"/>
    <w:rsid w:val="00C50B59"/>
    <w:rsid w:val="00C61189"/>
    <w:rsid w:val="00C62EC2"/>
    <w:rsid w:val="00C763B8"/>
    <w:rsid w:val="00C84390"/>
    <w:rsid w:val="00C87629"/>
    <w:rsid w:val="00C90A6E"/>
    <w:rsid w:val="00C95E27"/>
    <w:rsid w:val="00CA2B1C"/>
    <w:rsid w:val="00CB45A8"/>
    <w:rsid w:val="00CD6028"/>
    <w:rsid w:val="00CD6FBC"/>
    <w:rsid w:val="00CE5236"/>
    <w:rsid w:val="00CE7537"/>
    <w:rsid w:val="00CF146F"/>
    <w:rsid w:val="00CF1717"/>
    <w:rsid w:val="00D01D23"/>
    <w:rsid w:val="00D10F66"/>
    <w:rsid w:val="00D12FF3"/>
    <w:rsid w:val="00D17366"/>
    <w:rsid w:val="00D268CA"/>
    <w:rsid w:val="00D277C6"/>
    <w:rsid w:val="00D30F0F"/>
    <w:rsid w:val="00D3350E"/>
    <w:rsid w:val="00D411B9"/>
    <w:rsid w:val="00D4494A"/>
    <w:rsid w:val="00D46A24"/>
    <w:rsid w:val="00D511C9"/>
    <w:rsid w:val="00D516B7"/>
    <w:rsid w:val="00D61DDD"/>
    <w:rsid w:val="00D67642"/>
    <w:rsid w:val="00D72127"/>
    <w:rsid w:val="00D744BB"/>
    <w:rsid w:val="00D85702"/>
    <w:rsid w:val="00D93A55"/>
    <w:rsid w:val="00D93C6B"/>
    <w:rsid w:val="00D95FD0"/>
    <w:rsid w:val="00D978A6"/>
    <w:rsid w:val="00DA46C8"/>
    <w:rsid w:val="00DB4292"/>
    <w:rsid w:val="00DC51CB"/>
    <w:rsid w:val="00DC5CFF"/>
    <w:rsid w:val="00DC74E6"/>
    <w:rsid w:val="00DC7D39"/>
    <w:rsid w:val="00DD2F29"/>
    <w:rsid w:val="00DD62DA"/>
    <w:rsid w:val="00DE07D2"/>
    <w:rsid w:val="00DE191E"/>
    <w:rsid w:val="00E008DE"/>
    <w:rsid w:val="00E01FBE"/>
    <w:rsid w:val="00E06FE0"/>
    <w:rsid w:val="00E14023"/>
    <w:rsid w:val="00E15EC4"/>
    <w:rsid w:val="00E25B12"/>
    <w:rsid w:val="00E41C08"/>
    <w:rsid w:val="00E45A05"/>
    <w:rsid w:val="00E50A71"/>
    <w:rsid w:val="00E542FD"/>
    <w:rsid w:val="00E628ED"/>
    <w:rsid w:val="00E63293"/>
    <w:rsid w:val="00E678CA"/>
    <w:rsid w:val="00E70456"/>
    <w:rsid w:val="00E90859"/>
    <w:rsid w:val="00EA5BB2"/>
    <w:rsid w:val="00EB1971"/>
    <w:rsid w:val="00EC661D"/>
    <w:rsid w:val="00EC71E9"/>
    <w:rsid w:val="00ED3163"/>
    <w:rsid w:val="00ED35FE"/>
    <w:rsid w:val="00ED718F"/>
    <w:rsid w:val="00EE7A5A"/>
    <w:rsid w:val="00F03DE2"/>
    <w:rsid w:val="00F068A0"/>
    <w:rsid w:val="00F2093E"/>
    <w:rsid w:val="00F21EC2"/>
    <w:rsid w:val="00F31D22"/>
    <w:rsid w:val="00F33802"/>
    <w:rsid w:val="00F34DF9"/>
    <w:rsid w:val="00F42C7A"/>
    <w:rsid w:val="00F52C0F"/>
    <w:rsid w:val="00F56D3C"/>
    <w:rsid w:val="00F85BDB"/>
    <w:rsid w:val="00FA01BB"/>
    <w:rsid w:val="00FA046A"/>
    <w:rsid w:val="00FA75E1"/>
    <w:rsid w:val="00FB3C72"/>
    <w:rsid w:val="00FB6D43"/>
    <w:rsid w:val="00FC28C7"/>
    <w:rsid w:val="00FC5A76"/>
    <w:rsid w:val="00FC73DA"/>
    <w:rsid w:val="00FD6EE7"/>
    <w:rsid w:val="00FE0981"/>
    <w:rsid w:val="00FE2751"/>
    <w:rsid w:val="00FF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C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C63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4C6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174C63"/>
    <w:rPr>
      <w:b/>
      <w:bCs/>
    </w:rPr>
  </w:style>
  <w:style w:type="character" w:customStyle="1" w:styleId="apple-converted-space">
    <w:name w:val="apple-converted-space"/>
    <w:rsid w:val="00174C63"/>
  </w:style>
  <w:style w:type="paragraph" w:styleId="a7">
    <w:name w:val="Title"/>
    <w:basedOn w:val="a"/>
    <w:next w:val="a"/>
    <w:link w:val="a8"/>
    <w:qFormat/>
    <w:rsid w:val="00174C63"/>
  </w:style>
  <w:style w:type="character" w:customStyle="1" w:styleId="a8">
    <w:name w:val="Название Знак"/>
    <w:basedOn w:val="a0"/>
    <w:link w:val="a7"/>
    <w:rsid w:val="00174C63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174C63"/>
    <w:rPr>
      <w:color w:val="0000FF"/>
      <w:u w:val="single"/>
    </w:rPr>
  </w:style>
  <w:style w:type="character" w:customStyle="1" w:styleId="aa">
    <w:name w:val="Основной текст_"/>
    <w:basedOn w:val="a0"/>
    <w:link w:val="1"/>
    <w:rsid w:val="00E678CA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a"/>
    <w:rsid w:val="00E678CA"/>
    <w:pPr>
      <w:widowControl w:val="0"/>
      <w:shd w:val="clear" w:color="auto" w:fill="FFFFFF"/>
      <w:spacing w:line="259" w:lineRule="exact"/>
    </w:pPr>
    <w:rPr>
      <w:rFonts w:ascii="Lucida Sans Unicode" w:eastAsia="Lucida Sans Unicode" w:hAnsi="Lucida Sans Unicode" w:cs="Lucida Sans Unico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volkov_av</dc:creator>
  <cp:lastModifiedBy>volkov_av</cp:lastModifiedBy>
  <cp:revision>3</cp:revision>
  <dcterms:created xsi:type="dcterms:W3CDTF">2014-08-20T00:52:00Z</dcterms:created>
  <dcterms:modified xsi:type="dcterms:W3CDTF">2014-08-20T03:50:00Z</dcterms:modified>
</cp:coreProperties>
</file>